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6706B">
      <w:pPr>
        <w:keepNext w:val="0"/>
        <w:keepLines/>
        <w:pageBreakBefore w:val="0"/>
        <w:widowControl/>
        <w:kinsoku/>
        <w:wordWrap/>
        <w:overflowPunct/>
        <w:topLinePunct w:val="0"/>
        <w:autoSpaceDE/>
        <w:autoSpaceDN/>
        <w:bidi w:val="0"/>
        <w:adjustRightInd w:val="0"/>
        <w:snapToGrid w:val="0"/>
        <w:spacing w:line="480" w:lineRule="exact"/>
        <w:jc w:val="center"/>
        <w:textAlignment w:val="auto"/>
        <w:rPr>
          <w:rFonts w:hint="default" w:ascii="黑体" w:hAnsi="黑体" w:eastAsia="黑体" w:cs="黑体"/>
          <w:i w:val="0"/>
          <w:iCs w:val="0"/>
          <w:caps w:val="0"/>
          <w:color w:val="4B4B4B"/>
          <w:spacing w:val="0"/>
          <w:sz w:val="32"/>
          <w:szCs w:val="32"/>
          <w:shd w:val="clear" w:fill="FFFFFF"/>
          <w:lang w:val="en-US" w:eastAsia="zh-CN"/>
        </w:rPr>
      </w:pPr>
      <w:r>
        <w:rPr>
          <w:rFonts w:hint="eastAsia" w:ascii="黑体" w:hAnsi="黑体" w:eastAsia="黑体" w:cs="黑体"/>
          <w:b/>
          <w:bCs/>
          <w:i w:val="0"/>
          <w:iCs w:val="0"/>
          <w:caps w:val="0"/>
          <w:color w:val="4B4B4B"/>
          <w:spacing w:val="0"/>
          <w:sz w:val="32"/>
          <w:szCs w:val="32"/>
          <w:shd w:val="clear" w:fill="FFFFFF"/>
        </w:rPr>
        <w:t>全国高校辅导员人工智能专题培训班</w:t>
      </w:r>
      <w:r>
        <w:rPr>
          <w:rFonts w:hint="eastAsia" w:ascii="黑体" w:hAnsi="黑体" w:eastAsia="黑体" w:cs="黑体"/>
          <w:b/>
          <w:bCs/>
          <w:i w:val="0"/>
          <w:iCs w:val="0"/>
          <w:caps w:val="0"/>
          <w:color w:val="4B4B4B"/>
          <w:spacing w:val="0"/>
          <w:sz w:val="32"/>
          <w:szCs w:val="32"/>
          <w:shd w:val="clear" w:fill="FFFFFF"/>
          <w:lang w:val="en-US" w:eastAsia="zh-CN"/>
        </w:rPr>
        <w:t>安排表</w:t>
      </w:r>
    </w:p>
    <w:p w14:paraId="69A65A99"/>
    <w:tbl>
      <w:tblPr>
        <w:tblStyle w:val="4"/>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055"/>
        <w:gridCol w:w="4860"/>
      </w:tblGrid>
      <w:tr w14:paraId="55B9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729" w:type="dxa"/>
            <w:gridSpan w:val="2"/>
            <w:vAlign w:val="center"/>
          </w:tcPr>
          <w:p w14:paraId="38233EB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时间</w:t>
            </w:r>
          </w:p>
        </w:tc>
        <w:tc>
          <w:tcPr>
            <w:tcW w:w="4860" w:type="dxa"/>
            <w:vAlign w:val="center"/>
          </w:tcPr>
          <w:p w14:paraId="1F57E172">
            <w:p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lang w:val="en-US" w:eastAsia="zh-CN"/>
              </w:rPr>
              <w:t>培训内容</w:t>
            </w:r>
          </w:p>
        </w:tc>
      </w:tr>
      <w:tr w14:paraId="7185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674" w:type="dxa"/>
            <w:vMerge w:val="restart"/>
            <w:vAlign w:val="center"/>
          </w:tcPr>
          <w:p w14:paraId="2C17776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5月7日上午</w:t>
            </w:r>
          </w:p>
        </w:tc>
        <w:tc>
          <w:tcPr>
            <w:tcW w:w="2055" w:type="dxa"/>
            <w:vAlign w:val="center"/>
          </w:tcPr>
          <w:p w14:paraId="1FFED6CA">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08：50</w:t>
            </w:r>
          </w:p>
        </w:tc>
        <w:tc>
          <w:tcPr>
            <w:tcW w:w="4860" w:type="dxa"/>
            <w:vAlign w:val="center"/>
          </w:tcPr>
          <w:p w14:paraId="35CAE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textAlignment w:val="baseline"/>
              <w:rPr>
                <w:rFonts w:hint="eastAsia" w:ascii="宋体" w:hAnsi="宋体" w:eastAsia="宋体" w:cs="宋体"/>
                <w:sz w:val="24"/>
                <w:szCs w:val="24"/>
                <w:vertAlign w:val="baseline"/>
              </w:rPr>
            </w:pPr>
            <w:r>
              <w:rPr>
                <w:rFonts w:hint="eastAsia" w:ascii="宋体" w:hAnsi="宋体" w:eastAsia="宋体" w:cs="宋体"/>
                <w:i w:val="0"/>
                <w:iCs w:val="0"/>
                <w:caps w:val="0"/>
                <w:color w:val="343434"/>
                <w:spacing w:val="0"/>
                <w:sz w:val="24"/>
                <w:szCs w:val="24"/>
                <w:shd w:val="clear" w:fill="FFFFFF"/>
                <w:vertAlign w:val="baseline"/>
              </w:rPr>
              <w:t>开班仪式</w:t>
            </w:r>
          </w:p>
        </w:tc>
      </w:tr>
      <w:tr w14:paraId="565C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674" w:type="dxa"/>
            <w:vMerge w:val="continue"/>
            <w:vAlign w:val="center"/>
          </w:tcPr>
          <w:p w14:paraId="77D38ABD">
            <w:pPr>
              <w:jc w:val="center"/>
              <w:rPr>
                <w:rFonts w:hint="eastAsia" w:ascii="宋体" w:hAnsi="宋体" w:eastAsia="宋体" w:cs="宋体"/>
                <w:sz w:val="24"/>
                <w:szCs w:val="24"/>
                <w:vertAlign w:val="baseline"/>
              </w:rPr>
            </w:pPr>
          </w:p>
        </w:tc>
        <w:tc>
          <w:tcPr>
            <w:tcW w:w="2055" w:type="dxa"/>
            <w:vAlign w:val="center"/>
          </w:tcPr>
          <w:p w14:paraId="455349E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开班仪式后</w:t>
            </w:r>
          </w:p>
        </w:tc>
        <w:tc>
          <w:tcPr>
            <w:tcW w:w="4860" w:type="dxa"/>
            <w:vAlign w:val="center"/>
          </w:tcPr>
          <w:p w14:paraId="4B3692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textAlignment w:val="baseline"/>
              <w:rPr>
                <w:rFonts w:hint="eastAsia" w:ascii="宋体" w:hAnsi="宋体" w:eastAsia="宋体" w:cs="宋体"/>
                <w:sz w:val="24"/>
                <w:szCs w:val="24"/>
                <w:vertAlign w:val="baseline"/>
              </w:rPr>
            </w:pPr>
            <w:r>
              <w:rPr>
                <w:rFonts w:hint="eastAsia" w:ascii="宋体" w:hAnsi="宋体" w:eastAsia="宋体" w:cs="宋体"/>
                <w:i w:val="0"/>
                <w:iCs w:val="0"/>
                <w:caps w:val="0"/>
                <w:color w:val="343434"/>
                <w:spacing w:val="0"/>
                <w:sz w:val="24"/>
                <w:szCs w:val="24"/>
                <w:shd w:val="clear" w:fill="FFFFFF"/>
                <w:vertAlign w:val="baseline"/>
              </w:rPr>
              <w:t>专题报告：人工智能与教育强国建设</w:t>
            </w:r>
          </w:p>
        </w:tc>
      </w:tr>
      <w:tr w14:paraId="18DD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674" w:type="dxa"/>
            <w:vMerge w:val="restart"/>
            <w:vAlign w:val="center"/>
          </w:tcPr>
          <w:p w14:paraId="16A7A01C">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5月7日下午</w:t>
            </w:r>
          </w:p>
        </w:tc>
        <w:tc>
          <w:tcPr>
            <w:tcW w:w="2055" w:type="dxa"/>
            <w:shd w:val="clear" w:color="auto" w:fill="auto"/>
            <w:vAlign w:val="center"/>
          </w:tcPr>
          <w:p w14:paraId="1EE51732">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14：00</w:t>
            </w:r>
          </w:p>
        </w:tc>
        <w:tc>
          <w:tcPr>
            <w:tcW w:w="4860" w:type="dxa"/>
            <w:shd w:val="clear" w:color="auto" w:fill="auto"/>
            <w:vAlign w:val="center"/>
          </w:tcPr>
          <w:p w14:paraId="72CDBFEE">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i w:val="0"/>
                <w:iCs w:val="0"/>
                <w:caps w:val="0"/>
                <w:color w:val="343434"/>
                <w:spacing w:val="0"/>
                <w:sz w:val="24"/>
                <w:szCs w:val="24"/>
                <w:shd w:val="clear" w:fill="FFFFFF"/>
              </w:rPr>
              <w:t>专题报告：以AI为杠杆放大辅导员专业能力</w:t>
            </w:r>
          </w:p>
        </w:tc>
      </w:tr>
      <w:tr w14:paraId="3100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674" w:type="dxa"/>
            <w:vMerge w:val="continue"/>
            <w:vAlign w:val="center"/>
          </w:tcPr>
          <w:p w14:paraId="6A621187">
            <w:pPr>
              <w:jc w:val="center"/>
              <w:rPr>
                <w:rFonts w:hint="eastAsia" w:ascii="宋体" w:hAnsi="宋体" w:eastAsia="宋体" w:cs="宋体"/>
                <w:sz w:val="24"/>
                <w:szCs w:val="24"/>
                <w:vertAlign w:val="baseline"/>
              </w:rPr>
            </w:pPr>
          </w:p>
        </w:tc>
        <w:tc>
          <w:tcPr>
            <w:tcW w:w="2055" w:type="dxa"/>
            <w:vAlign w:val="center"/>
          </w:tcPr>
          <w:p w14:paraId="2E18510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15：40</w:t>
            </w:r>
          </w:p>
        </w:tc>
        <w:tc>
          <w:tcPr>
            <w:tcW w:w="4860" w:type="dxa"/>
            <w:vAlign w:val="center"/>
          </w:tcPr>
          <w:p w14:paraId="6FB399E9">
            <w:pPr>
              <w:jc w:val="both"/>
              <w:rPr>
                <w:rFonts w:hint="eastAsia" w:ascii="宋体" w:hAnsi="宋体" w:eastAsia="宋体" w:cs="宋体"/>
                <w:i w:val="0"/>
                <w:iCs w:val="0"/>
                <w:caps w:val="0"/>
                <w:color w:val="343434"/>
                <w:spacing w:val="0"/>
                <w:sz w:val="24"/>
                <w:szCs w:val="24"/>
                <w:shd w:val="clear" w:fill="FFFFFF"/>
                <w:lang w:val="en-US" w:eastAsia="zh-CN"/>
              </w:rPr>
            </w:pPr>
            <w:r>
              <w:rPr>
                <w:rFonts w:hint="eastAsia" w:ascii="宋体" w:hAnsi="宋体" w:eastAsia="宋体" w:cs="宋体"/>
                <w:i w:val="0"/>
                <w:iCs w:val="0"/>
                <w:caps w:val="0"/>
                <w:color w:val="343434"/>
                <w:spacing w:val="0"/>
                <w:sz w:val="24"/>
                <w:szCs w:val="24"/>
                <w:shd w:val="clear" w:fill="FFFFFF"/>
                <w:lang w:val="en-US" w:eastAsia="zh-CN"/>
              </w:rPr>
              <w:t>专题报告：人工智能与教育评价</w:t>
            </w:r>
          </w:p>
        </w:tc>
      </w:tr>
      <w:tr w14:paraId="0AF4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674" w:type="dxa"/>
            <w:vAlign w:val="center"/>
          </w:tcPr>
          <w:p w14:paraId="33C21768">
            <w:pPr>
              <w:jc w:val="center"/>
              <w:rPr>
                <w:rFonts w:hint="eastAsia" w:ascii="宋体" w:hAnsi="宋体" w:eastAsia="宋体" w:cs="宋体"/>
                <w:sz w:val="24"/>
                <w:szCs w:val="24"/>
                <w:vertAlign w:val="baseline"/>
              </w:rPr>
            </w:pPr>
            <w:r>
              <w:rPr>
                <w:rFonts w:hint="eastAsia" w:ascii="宋体" w:hAnsi="宋体" w:eastAsia="宋体" w:cs="宋体"/>
                <w:color w:val="auto"/>
                <w:sz w:val="24"/>
                <w:szCs w:val="24"/>
                <w:vertAlign w:val="baseline"/>
                <w:lang w:val="en-US" w:eastAsia="zh-CN"/>
              </w:rPr>
              <w:t>5月8日上午</w:t>
            </w:r>
          </w:p>
        </w:tc>
        <w:tc>
          <w:tcPr>
            <w:tcW w:w="2055" w:type="dxa"/>
            <w:vAlign w:val="center"/>
          </w:tcPr>
          <w:p w14:paraId="4B37B7A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09：00-11：30</w:t>
            </w:r>
          </w:p>
        </w:tc>
        <w:tc>
          <w:tcPr>
            <w:tcW w:w="4860" w:type="dxa"/>
            <w:vAlign w:val="center"/>
          </w:tcPr>
          <w:p w14:paraId="2F4F2ACC">
            <w:pPr>
              <w:keepNext w:val="0"/>
              <w:keepLines/>
              <w:pageBreakBefore w:val="0"/>
              <w:widowControl/>
              <w:kinsoku/>
              <w:wordWrap/>
              <w:overflowPunct/>
              <w:topLinePunct w:val="0"/>
              <w:autoSpaceDE/>
              <w:autoSpaceDN/>
              <w:bidi w:val="0"/>
              <w:adjustRightInd w:val="0"/>
              <w:snapToGrid w:val="0"/>
              <w:spacing w:line="480" w:lineRule="exact"/>
              <w:jc w:val="left"/>
              <w:textAlignment w:val="auto"/>
              <w:rPr>
                <w:rFonts w:hint="eastAsia" w:ascii="宋体" w:hAnsi="宋体" w:eastAsia="宋体" w:cs="宋体"/>
                <w:sz w:val="24"/>
                <w:szCs w:val="24"/>
              </w:rPr>
            </w:pPr>
            <w:r>
              <w:rPr>
                <w:rFonts w:hint="eastAsia" w:ascii="宋体" w:hAnsi="宋体" w:eastAsia="宋体" w:cs="宋体"/>
                <w:sz w:val="24"/>
                <w:szCs w:val="24"/>
                <w:vertAlign w:val="baseline"/>
                <w:lang w:val="en-US" w:eastAsia="zh-CN"/>
              </w:rPr>
              <w:t>分组研讨：</w:t>
            </w:r>
            <w:r>
              <w:rPr>
                <w:rFonts w:hint="eastAsia" w:ascii="宋体" w:hAnsi="宋体" w:eastAsia="宋体" w:cs="宋体"/>
                <w:sz w:val="24"/>
                <w:szCs w:val="24"/>
              </w:rPr>
              <w:t>围绕贯彻落实习近平总书记在中共中央政治局第二十次集体学习时的重要讲话精神，分主题开展专题研讨。</w:t>
            </w:r>
          </w:p>
          <w:p w14:paraId="7F9216F4">
            <w:pPr>
              <w:jc w:val="center"/>
              <w:rPr>
                <w:rFonts w:hint="eastAsia" w:ascii="宋体" w:hAnsi="宋体" w:eastAsia="宋体" w:cs="宋体"/>
                <w:sz w:val="24"/>
                <w:szCs w:val="24"/>
                <w:vertAlign w:val="baseline"/>
              </w:rPr>
            </w:pPr>
          </w:p>
        </w:tc>
      </w:tr>
      <w:tr w14:paraId="0903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74" w:type="dxa"/>
            <w:vMerge w:val="restart"/>
            <w:vAlign w:val="center"/>
          </w:tcPr>
          <w:p w14:paraId="3D7EF71E">
            <w:pPr>
              <w:jc w:val="center"/>
              <w:rPr>
                <w:rFonts w:hint="eastAsia" w:ascii="宋体" w:hAnsi="宋体" w:eastAsia="宋体" w:cs="宋体"/>
                <w:b/>
                <w:bCs/>
                <w:sz w:val="24"/>
                <w:szCs w:val="24"/>
                <w:vertAlign w:val="baseline"/>
              </w:rPr>
            </w:pPr>
            <w:r>
              <w:rPr>
                <w:rFonts w:hint="eastAsia" w:ascii="宋体" w:hAnsi="宋体" w:eastAsia="宋体" w:cs="宋体"/>
                <w:sz w:val="24"/>
                <w:szCs w:val="24"/>
                <w:vertAlign w:val="baseline"/>
                <w:lang w:val="en-US" w:eastAsia="zh-CN"/>
              </w:rPr>
              <w:t>5月8日下午</w:t>
            </w:r>
          </w:p>
        </w:tc>
        <w:tc>
          <w:tcPr>
            <w:tcW w:w="2055" w:type="dxa"/>
            <w:vAlign w:val="center"/>
          </w:tcPr>
          <w:p w14:paraId="17483175">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14：30</w:t>
            </w:r>
          </w:p>
        </w:tc>
        <w:tc>
          <w:tcPr>
            <w:tcW w:w="4860" w:type="dxa"/>
            <w:vAlign w:val="center"/>
          </w:tcPr>
          <w:p w14:paraId="78E016A4">
            <w:pPr>
              <w:jc w:val="both"/>
              <w:rPr>
                <w:rFonts w:hint="eastAsia" w:ascii="宋体" w:hAnsi="宋体" w:eastAsia="宋体" w:cs="宋体"/>
                <w:sz w:val="24"/>
                <w:szCs w:val="24"/>
                <w:vertAlign w:val="baseline"/>
              </w:rPr>
            </w:pPr>
            <w:r>
              <w:rPr>
                <w:rFonts w:hint="eastAsia" w:ascii="宋体" w:hAnsi="宋体" w:eastAsia="宋体" w:cs="宋体"/>
                <w:i w:val="0"/>
                <w:iCs w:val="0"/>
                <w:caps w:val="0"/>
                <w:color w:val="343434"/>
                <w:spacing w:val="0"/>
                <w:sz w:val="24"/>
                <w:szCs w:val="24"/>
                <w:shd w:val="clear" w:fill="FFFFFF"/>
              </w:rPr>
              <w:t>专题报告：人工智能的伦理与安全</w:t>
            </w:r>
          </w:p>
        </w:tc>
      </w:tr>
      <w:tr w14:paraId="2728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74" w:type="dxa"/>
            <w:vMerge w:val="continue"/>
            <w:vAlign w:val="center"/>
          </w:tcPr>
          <w:p w14:paraId="26526AE5">
            <w:pPr>
              <w:jc w:val="center"/>
              <w:rPr>
                <w:rFonts w:hint="eastAsia" w:ascii="宋体" w:hAnsi="宋体" w:eastAsia="宋体" w:cs="宋体"/>
                <w:sz w:val="24"/>
                <w:szCs w:val="24"/>
                <w:vertAlign w:val="baseline"/>
              </w:rPr>
            </w:pPr>
          </w:p>
        </w:tc>
        <w:tc>
          <w:tcPr>
            <w:tcW w:w="2055" w:type="dxa"/>
            <w:vAlign w:val="center"/>
          </w:tcPr>
          <w:p w14:paraId="6DE19AD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16：10</w:t>
            </w:r>
          </w:p>
        </w:tc>
        <w:tc>
          <w:tcPr>
            <w:tcW w:w="4860" w:type="dxa"/>
            <w:vAlign w:val="center"/>
          </w:tcPr>
          <w:p w14:paraId="00B63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43434"/>
                <w:spacing w:val="0"/>
                <w:sz w:val="24"/>
                <w:szCs w:val="24"/>
                <w:shd w:val="clear" w:fill="FFFFFF"/>
                <w:vertAlign w:val="baseline"/>
              </w:rPr>
              <w:t>案例交流1：科技进程中的青年</w:t>
            </w:r>
          </w:p>
          <w:p w14:paraId="755EB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textAlignment w:val="baseline"/>
              <w:rPr>
                <w:rFonts w:hint="eastAsia" w:ascii="宋体" w:hAnsi="宋体" w:eastAsia="宋体" w:cs="宋体"/>
                <w:sz w:val="24"/>
                <w:szCs w:val="24"/>
                <w:vertAlign w:val="baseline"/>
              </w:rPr>
            </w:pPr>
            <w:r>
              <w:rPr>
                <w:rFonts w:hint="eastAsia" w:ascii="宋体" w:hAnsi="宋体" w:eastAsia="宋体" w:cs="宋体"/>
                <w:i w:val="0"/>
                <w:iCs w:val="0"/>
                <w:caps w:val="0"/>
                <w:color w:val="343434"/>
                <w:spacing w:val="0"/>
                <w:sz w:val="24"/>
                <w:szCs w:val="24"/>
                <w:shd w:val="clear" w:fill="FFFFFF"/>
                <w:vertAlign w:val="baseline"/>
              </w:rPr>
              <w:t>案例交流2：AI时代思政教育互动范式</w:t>
            </w:r>
          </w:p>
        </w:tc>
      </w:tr>
      <w:tr w14:paraId="1B4C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74" w:type="dxa"/>
            <w:vMerge w:val="restart"/>
            <w:vAlign w:val="center"/>
          </w:tcPr>
          <w:p w14:paraId="2D8E54F4">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5月9日上午</w:t>
            </w:r>
          </w:p>
        </w:tc>
        <w:tc>
          <w:tcPr>
            <w:tcW w:w="2055" w:type="dxa"/>
            <w:vAlign w:val="center"/>
          </w:tcPr>
          <w:p w14:paraId="64F3066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09：00</w:t>
            </w:r>
          </w:p>
        </w:tc>
        <w:tc>
          <w:tcPr>
            <w:tcW w:w="4860" w:type="dxa"/>
            <w:vAlign w:val="center"/>
          </w:tcPr>
          <w:p w14:paraId="53D53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textAlignment w:val="baseline"/>
              <w:rPr>
                <w:rFonts w:hint="eastAsia" w:ascii="宋体" w:hAnsi="宋体" w:eastAsia="宋体" w:cs="宋体"/>
                <w:sz w:val="24"/>
                <w:szCs w:val="24"/>
                <w:vertAlign w:val="baseline"/>
              </w:rPr>
            </w:pPr>
            <w:r>
              <w:rPr>
                <w:rFonts w:hint="eastAsia" w:ascii="宋体" w:hAnsi="宋体" w:eastAsia="宋体" w:cs="宋体"/>
                <w:i w:val="0"/>
                <w:iCs w:val="0"/>
                <w:caps w:val="0"/>
                <w:color w:val="343434"/>
                <w:spacing w:val="0"/>
                <w:sz w:val="24"/>
                <w:szCs w:val="24"/>
                <w:shd w:val="clear" w:fill="FFFFFF"/>
                <w:vertAlign w:val="baseline"/>
              </w:rPr>
              <w:t>专题报告：人工智能时代的全面到来与人机协作新常态</w:t>
            </w:r>
          </w:p>
        </w:tc>
      </w:tr>
      <w:tr w14:paraId="0E2B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74" w:type="dxa"/>
            <w:vMerge w:val="continue"/>
            <w:vAlign w:val="center"/>
          </w:tcPr>
          <w:p w14:paraId="00B6C52C">
            <w:pPr>
              <w:jc w:val="center"/>
              <w:rPr>
                <w:rFonts w:hint="eastAsia" w:ascii="宋体" w:hAnsi="宋体" w:eastAsia="宋体" w:cs="宋体"/>
                <w:sz w:val="24"/>
                <w:szCs w:val="24"/>
                <w:vertAlign w:val="baseline"/>
              </w:rPr>
            </w:pPr>
          </w:p>
        </w:tc>
        <w:tc>
          <w:tcPr>
            <w:tcW w:w="2055" w:type="dxa"/>
            <w:vAlign w:val="center"/>
          </w:tcPr>
          <w:p w14:paraId="72F9CC7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10：40</w:t>
            </w:r>
          </w:p>
        </w:tc>
        <w:tc>
          <w:tcPr>
            <w:tcW w:w="4860" w:type="dxa"/>
            <w:vAlign w:val="center"/>
          </w:tcPr>
          <w:p w14:paraId="6474E62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结业仪式</w:t>
            </w:r>
          </w:p>
        </w:tc>
      </w:tr>
    </w:tbl>
    <w:p w14:paraId="11DC6F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D054C"/>
    <w:rsid w:val="29CD1CA7"/>
    <w:rsid w:val="2DCA7FC6"/>
    <w:rsid w:val="41AA69A0"/>
    <w:rsid w:val="4B1839D0"/>
    <w:rsid w:val="4D323065"/>
    <w:rsid w:val="5E1829D0"/>
    <w:rsid w:val="62A17640"/>
    <w:rsid w:val="6D3D250E"/>
    <w:rsid w:val="78F578CA"/>
    <w:rsid w:val="79C4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315</Characters>
  <Lines>0</Lines>
  <Paragraphs>0</Paragraphs>
  <TotalTime>2</TotalTime>
  <ScaleCrop>false</ScaleCrop>
  <LinksUpToDate>false</LinksUpToDate>
  <CharactersWithSpaces>317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2025-05-06T01:41:00Z</dcterms:created>
  <dc:creator>admin</dc:creator>
  <cp:lastModifiedBy>韩峰</cp:lastModifiedBy>
  <dcterms:modified xsi:type="dcterms:W3CDTF">2025-05-06T08:37:06Z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eyJoZGlkIjoiZTAyM2Y2ZmY2ZjBiYThiYWU1NDhjZDFkYmI1NTY5MWUiLCJ1c2VySWQiOiI0Mjc1MTQ0MTgifQ==</vt:lpwstr>
  </property>
  <property fmtid="{D5CDD505-2E9C-101B-9397-08002B2CF9AE}" pid="4" name="ICV">
    <vt:lpwstr>0E06847558314D85AB24DA0013386B1B_12</vt:lpwstr>
  </property>
</Properties>
</file>